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حوثرة بن محمد المنقري بصري
</w:t>
      </w:r>
    </w:p>
    <w:p>
      <w:pPr>
        <w:jc w:val="start"/>
        <w:bidi/>
      </w:pPr>
      <w:r>
        <w:rPr>
          <w:rFonts w:ascii="arial" w:hAnsi="arial" w:eastAsia="arial" w:cs="arial"/>
          <w:sz w:val="28"/>
          <w:szCs w:val="28"/>
          <w:b w:val="1"/>
          <w:bCs w:val="1"/>
          <w:rtl/>
        </w:rPr>
        <w:t xml:space="preserve">حوثرة بن محمد المنقري بصري
</w:t>
      </w:r>
    </w:p>
    <w:p>
      <w:pPr/>
      <w:r>
        <w:rPr/>
        <w:t xml:space="preserve">حوثرة بن محمد المنقري بصري </w:t>
      </w:r>
    </w:p>
    <w:p/>
    <w:p>
      <w:pPr/>
      <w:r>
        <w:rPr/>
        <w:t xml:space="preserve">روى عن سفيان بن عيينة ويحيى بن سعيد القطان وعبد الرحمن بن مهدي ومعاذ بن هشام وأبي أسامة وأبي أحمد الزبيري وحماد بن مسعدة روى عنه عبد الرحمن بن محمد بن حماد الطهراني وعبد الله بن سعدان السكري ومحمد بن محمد البصري.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2026-08-05T22:15:49+03:00</dcterms:created>
  <dcterms:modified xsi:type="dcterms:W3CDTF">2026-08-05T22:15:49+03:00</dcterms:modified>
</cp:coreProperties>
</file>

<file path=docProps/custom.xml><?xml version="1.0" encoding="utf-8"?>
<Properties xmlns="http://schemas.openxmlformats.org/officeDocument/2006/custom-properties" xmlns:vt="http://schemas.openxmlformats.org/officeDocument/2006/docPropsVTypes"/>
</file>