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ماتع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ماتع المعافري
</w:t>
      </w:r>
    </w:p>
    <w:p>
      <w:pPr/>
      <w:r>
        <w:rPr/>
        <w:t xml:space="preserve">حي بن ماتع المعافري </w:t>
      </w:r>
    </w:p>
    <w:p/>
    <w:p>
      <w:pPr/>
      <w:r>
        <w:rPr/>
        <w:t xml:space="preserve">روى عن... روى عنه خالد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