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 بن ماتع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 بن ماتع المعافري
</w:t>
      </w:r>
    </w:p>
    <w:p>
      <w:pPr/>
      <w:r>
        <w:rPr/>
        <w:t xml:space="preserve">حي بن ماتع المعافري </w:t>
      </w:r>
    </w:p>
    <w:p/>
    <w:p>
      <w:pPr/>
      <w:r>
        <w:rPr/>
        <w:t xml:space="preserve">روى عن... روى عنه خالد بن يزيد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2026-09-29T18:34:42+03:00</dcterms:created>
  <dcterms:modified xsi:type="dcterms:W3CDTF">2026-09-29T18:34:42+03:00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