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 أبو عبيد
</w:t>
      </w:r>
    </w:p>
    <w:p>
      <w:pPr>
        <w:jc w:val="start"/>
        <w:bidi/>
      </w:pPr>
      <w:r>
        <w:rPr>
          <w:rFonts w:ascii="arial" w:hAnsi="arial" w:eastAsia="arial" w:cs="arial"/>
          <w:sz w:val="28"/>
          <w:szCs w:val="28"/>
          <w:b w:val="1"/>
          <w:bCs w:val="1"/>
          <w:rtl/>
        </w:rPr>
        <w:t xml:space="preserve">حي أبو عبيد
</w:t>
      </w:r>
    </w:p>
    <w:p>
      <w:pPr/>
      <w:r>
        <w:rPr/>
        <w:t xml:space="preserve">حي أبو عبيد </w:t>
      </w:r>
    </w:p>
    <w:p/>
    <w:p>
      <w:pPr/>
      <w:r>
        <w:rPr/>
        <w:t xml:space="preserve">حاجب سليمان بن عبد الملك ويقال حوي</w:t>
      </w:r>
    </w:p>
    <w:p/>
    <w:p>
      <w:pPr/>
      <w:r>
        <w:rPr/>
        <w:t xml:space="preserve">روى عن عطاء بن يزيد وعبادة بن نسي وعقبة بن وساج وعمر بن عبد العزيز ورجاء بن حيوة ونافع مولى بن عمر روى عنه الأوزاعي ومالك وسهيل بن أبي صالح وابن عجلان وبشر بن عبد الله بن يسار سمعت أبي يقول ذلك حدثنا عبد الرحمن قال سئل أبو زرعة عن أبي عبيد حاجب سليمان بن عبد الملك فقال شامي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2026-08-05T13:05:14+03:00</dcterms:created>
  <dcterms:modified xsi:type="dcterms:W3CDTF">2026-08-05T13:05:14+03:00</dcterms:modified>
</cp:coreProperties>
</file>

<file path=docProps/custom.xml><?xml version="1.0" encoding="utf-8"?>
<Properties xmlns="http://schemas.openxmlformats.org/officeDocument/2006/custom-properties" xmlns:vt="http://schemas.openxmlformats.org/officeDocument/2006/docPropsVTypes"/>
</file>