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بشر أبو بشر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بشر أبو بشر الأسدي
</w:t>
      </w:r>
    </w:p>
    <w:p>
      <w:pPr/>
      <w:r>
        <w:rPr/>
        <w:t xml:space="preserve">حيان بن بشر أبو بشر الأسدي </w:t>
      </w:r>
    </w:p>
    <w:p/>
    <w:p>
      <w:pPr/>
      <w:r>
        <w:rPr/>
        <w:t xml:space="preserve">روى عن يحيى بن آدم روى عنه عمر بن شبة النميري البصري.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2026-09-29T18:59:27+03:00</dcterms:created>
  <dcterms:modified xsi:type="dcterms:W3CDTF">2026-09-29T18:59:27+03:00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