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أبي جبلة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بن أبي جبلة القرشي
</w:t>
      </w:r>
    </w:p>
    <w:p>
      <w:pPr/>
      <w:r>
        <w:rPr/>
        <w:t xml:space="preserve">حيان بن أبي جبلة القرشي </w:t>
      </w:r>
    </w:p>
    <w:p/>
    <w:p>
      <w:pPr/>
      <w:r>
        <w:rPr/>
        <w:t xml:space="preserve">قال: بلغني أن النبي صلى الله عليه وسلم قال روى عنه عبد الرحمن بن زياد بن أنعم الإفريقي.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2026-08-05T18:10:48+03:00</dcterms:created>
  <dcterms:modified xsi:type="dcterms:W3CDTF">2026-08-05T18:10:48+03:00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