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حيان بن عبد الله بن حيان أبو جبلة المازني
</w:t>
      </w:r>
    </w:p>
    <w:p>
      <w:pPr>
        <w:jc w:val="start"/>
        <w:bidi/>
      </w:pPr>
      <w:r>
        <w:rPr>
          <w:rFonts w:ascii="arial" w:hAnsi="arial" w:eastAsia="arial" w:cs="arial"/>
          <w:sz w:val="28"/>
          <w:szCs w:val="28"/>
          <w:b w:val="1"/>
          <w:bCs w:val="1"/>
          <w:rtl/>
        </w:rPr>
        <w:t xml:space="preserve">حيان بن عبد الله بن حيان أبو جبلة المازني
</w:t>
      </w:r>
    </w:p>
    <w:p>
      <w:pPr/>
      <w:r>
        <w:rPr/>
        <w:t xml:space="preserve">حيان بن عبد الله بن حيان أبو جبلة المازني </w:t>
      </w:r>
    </w:p>
    <w:p/>
    <w:p>
      <w:pPr/>
      <w:r>
        <w:rPr/>
        <w:t xml:space="preserve">روى عن حميد وهشام بن عروة وعبيد الله بن العيزار وقتادة روى عنه أبو الوليد الطيالسي وإبراهيم بن موسى ومحمد بن بشار وأبو حفص الصيرفي ومحمد بن المثنى سمعت أبي يقول ذلك سألته عنه فقال هو شيخ. قال أبو محمد وروى عن سعيد الجريري روى عنه زيد بن الحباب.</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2026-08-05T19:14:39+03:00</dcterms:created>
  <dcterms:modified xsi:type="dcterms:W3CDTF">2026-08-05T19:14:39+03:00</dcterms:modified>
</cp:coreProperties>
</file>

<file path=docProps/custom.xml><?xml version="1.0" encoding="utf-8"?>
<Properties xmlns="http://schemas.openxmlformats.org/officeDocument/2006/custom-properties" xmlns:vt="http://schemas.openxmlformats.org/officeDocument/2006/docPropsVTypes"/>
</file>