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
</w:t>
      </w:r>
    </w:p>
    <w:p>
      <w:pPr/>
      <w:r>
        <w:rPr/>
        <w:t xml:space="preserve">حسان </w:t>
      </w:r>
    </w:p>
    <w:p/>
    <w:p>
      <w:pPr/>
      <w:r>
        <w:rPr/>
        <w:t xml:space="preserve">جد عبد الرحمن بن مهدي وكان تاجراً قال رأيت على الحسن عمامة سوداء روى عنه عبد الرحمن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2026-08-05T14:53:38+03:00</dcterms:created>
  <dcterms:modified xsi:type="dcterms:W3CDTF">2026-08-05T14:53:38+03:00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