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يحيى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يحيى الكندي
</w:t>
      </w:r>
    </w:p>
    <w:p>
      <w:pPr/>
      <w:r>
        <w:rPr/>
        <w:t xml:space="preserve">حسان بن يحيى الكندي </w:t>
      </w:r>
    </w:p>
    <w:p/>
    <w:p>
      <w:pPr/>
      <w:r>
        <w:rPr/>
        <w:t xml:space="preserve">روى عن عكرمة روى عنه يحيى بن سعيد القطان ومروان بن معاوية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