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سعيد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سعيد المروزي
</w:t>
      </w:r>
    </w:p>
    <w:p>
      <w:pPr/>
      <w:r>
        <w:rPr/>
        <w:t xml:space="preserve">حمزة بن سعيد المروزي </w:t>
      </w:r>
    </w:p>
    <w:p/>
    <w:p>
      <w:pPr/>
      <w:r>
        <w:rPr/>
        <w:t xml:space="preserve">روى عن يحيى بن سليم وابن عيينة وأبي بكر بن عياش روى عنه علي بن ميسرة الهمداني الرازي وإبراهيم بن أبي السري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2026-08-05T19:06:58+03:00</dcterms:created>
  <dcterms:modified xsi:type="dcterms:W3CDTF">2026-08-05T19:06:58+03:00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