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سعيد
</w:t>
      </w:r>
    </w:p>
    <w:p>
      <w:pPr/>
      <w:r>
        <w:rPr/>
        <w:t xml:space="preserve">حمزة بن سعيد </w:t>
      </w:r>
    </w:p>
    <w:p/>
    <w:p>
      <w:pPr/>
      <w:r>
        <w:rPr/>
        <w:t xml:space="preserve">روى عن عاصم الأحول روى عنه أبو النضر هاشم بن القاسم.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2026-09-29T20:02:13+03:00</dcterms:created>
  <dcterms:modified xsi:type="dcterms:W3CDTF">2026-09-29T20:02:13+03:00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