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حكيم النمري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النمري
</w:t>
      </w:r>
    </w:p>
    <w:p>
      <w:pPr/>
      <w:r>
        <w:rPr/>
        <w:t xml:space="preserve">حكيم النمري </w:t>
      </w:r>
    </w:p>
    <w:p/>
    <w:p>
      <w:pPr/>
      <w:r>
        <w:rPr/>
        <w:t xml:space="preserve">روى عن عطاء روى عنه أبو نعيم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2026-09-29T20:17:43+03:00</dcterms:created>
  <dcterms:modified xsi:type="dcterms:W3CDTF">2026-09-29T20:17:43+03:00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