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شريك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شريك
</w:t>
      </w:r>
    </w:p>
    <w:p>
      <w:pPr/>
      <w:r>
        <w:rPr/>
        <w:t xml:space="preserve">حصين بن شريك </w:t>
      </w:r>
    </w:p>
    <w:p/>
    <w:p>
      <w:pPr/>
      <w:r>
        <w:rPr/>
        <w:t xml:space="preserve">روى عن أبي عبد الرحمن عن ميمونة مولاة للنبي صلى الله عليه وسلم روى عنه القاسم بن مالك المزني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2026-08-05T13:04:59+03:00</dcterms:created>
  <dcterms:modified xsi:type="dcterms:W3CDTF">2026-08-05T13:04:59+03:00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