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عمرو الربالي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عمرو الربالي
</w:t>
      </w:r>
    </w:p>
    <w:p>
      <w:pPr/>
      <w:r>
        <w:rPr/>
        <w:t xml:space="preserve">حفص بن عمرو الربالي </w:t>
      </w:r>
    </w:p>
    <w:p/>
    <w:p>
      <w:pPr/>
      <w:r>
        <w:rPr/>
        <w:t xml:space="preserve">روى عن زيد بن الحباب أدركته ولم أسمع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2026-09-29T21:11:54+03:00</dcterms:created>
  <dcterms:modified xsi:type="dcterms:W3CDTF">2026-09-29T21:11:54+03:00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