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حجاج بن أبي الفرات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حجاج بن أبي الفرات
</w:t>
      </w:r>
    </w:p>
    <w:p>
      <w:pPr/>
      <w:r>
        <w:rPr/>
        <w:t xml:space="preserve">حجاج بن أبي الفرات </w:t>
      </w:r>
    </w:p>
    <w:p/>
    <w:p>
      <w:pPr/>
      <w:r>
        <w:rPr/>
        <w:t xml:space="preserve">وهو أخو يونس بن أبي الفرات بصري روى عن...روى عنه...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2026-08-05T21:10:31+03:00</dcterms:created>
  <dcterms:modified xsi:type="dcterms:W3CDTF">2026-08-05T21:10:31+03:00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