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يعلى
</w:t>
      </w:r>
    </w:p>
    <w:p>
      <w:pPr/>
      <w:r>
        <w:rPr/>
        <w:t xml:space="preserve">حماد بن يعلى </w:t>
      </w:r>
    </w:p>
    <w:p/>
    <w:p>
      <w:pPr/>
      <w:r>
        <w:rPr/>
        <w:t xml:space="preserve">روى عنه جعفر بن محمد روى عنه الحسن بن الزبرقان الكوفي نزيل قزوين.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2026-09-29T21:21:50+03:00</dcterms:created>
  <dcterms:modified xsi:type="dcterms:W3CDTF">2026-09-29T21:21:50+03:00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