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محمد أبو مضر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محمد أبو مضر مصري
</w:t>
      </w:r>
    </w:p>
    <w:p>
      <w:pPr/>
      <w:r>
        <w:rPr/>
        <w:t xml:space="preserve">الحكم بن محمد أبو مضر مصري </w:t>
      </w:r>
    </w:p>
    <w:p/>
    <w:p>
      <w:pPr/>
      <w:r>
        <w:rPr/>
        <w:t xml:space="preserve">روى عن الحسن بن غالب وعقبة بن سنان وأبي الهيثم الضمري والقاسم بن عبد الرحمن وطلحة روى عنه سعيد بن أبي أيوب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2026-08-05T17:03:36+03:00</dcterms:created>
  <dcterms:modified xsi:type="dcterms:W3CDTF">2026-08-05T17:03:36+03:00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