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سعيد
</w:t>
      </w:r>
    </w:p>
    <w:p>
      <w:pPr/>
      <w:r>
        <w:rPr/>
        <w:t xml:space="preserve">الحكم بن سعيد </w:t>
      </w:r>
    </w:p>
    <w:p/>
    <w:p>
      <w:pPr/>
      <w:r>
        <w:rPr/>
        <w:t xml:space="preserve">روى عن رجل من أهل الشام روى عنه معاذ بن فضالة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