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حنطب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حنطب
</w:t>
      </w:r>
    </w:p>
    <w:p>
      <w:pPr/>
      <w:r>
        <w:rPr/>
        <w:t xml:space="preserve">الحكم بن حنطب </w:t>
      </w:r>
    </w:p>
    <w:p/>
    <w:p>
      <w:pPr/>
      <w:r>
        <w:rPr/>
        <w:t xml:space="preserve">كان يتكلم في الملاحم والفتن روى عنه عبد العزيز بن إسماعيل بن عبيد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2026-09-29T22:20:05+03:00</dcterms:created>
  <dcterms:modified xsi:type="dcterms:W3CDTF">2026-09-29T22:20:05+03:00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