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مالك الهدادي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مالك الهدادي بصري
</w:t>
      </w:r>
    </w:p>
    <w:p>
      <w:pPr/>
      <w:r>
        <w:rPr/>
        <w:t xml:space="preserve">الحارث بن مالك الهدادي بصري </w:t>
      </w:r>
    </w:p>
    <w:p/>
    <w:p>
      <w:pPr/>
      <w:r>
        <w:rPr/>
        <w:t xml:space="preserve">روى عن الحسن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2026-09-29T22:33:53+03:00</dcterms:created>
  <dcterms:modified xsi:type="dcterms:W3CDTF">2026-09-29T22:33:53+03:00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