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عبد الكريم اليامي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الكريم اليامي
</w:t>
      </w:r>
    </w:p>
    <w:p>
      <w:pPr/>
      <w:r>
        <w:rPr/>
        <w:t xml:space="preserve">الحارث بن عبد الكريم اليامي </w:t>
      </w:r>
    </w:p>
    <w:p/>
    <w:p>
      <w:pPr/>
      <w:r>
        <w:rPr/>
        <w:t xml:space="preserve">والد زبيد اليامي</w:t>
      </w:r>
    </w:p>
    <w:p/>
    <w:p>
      <w:pPr/>
      <w:r>
        <w:rPr/>
        <w:t xml:space="preserve">روى عن علي مرسل روى عنه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2026-08-06T20:30:10+03:00</dcterms:created>
  <dcterms:modified xsi:type="dcterms:W3CDTF">2026-08-06T20:30:10+03:00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