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مؤذن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مؤذن جعفر
</w:t>
      </w:r>
    </w:p>
    <w:p>
      <w:pPr/>
      <w:r>
        <w:rPr/>
        <w:t xml:space="preserve">حسين مؤذن جعفر </w:t>
      </w:r>
    </w:p>
    <w:p/>
    <w:p>
      <w:pPr/>
      <w:r>
        <w:rPr/>
        <w:t xml:space="preserve">روى عن جعفر بن محمد روى عنه الحسن بن الزبرقان الكوفي نزيل قزوين.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2026-09-29T22:30:08+03:00</dcterms:created>
  <dcterms:modified xsi:type="dcterms:W3CDTF">2026-09-29T22:30:08+03:00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