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اليماني
</w:t>
      </w:r>
    </w:p>
    <w:p>
      <w:pPr/>
      <w:r>
        <w:rPr/>
        <w:t xml:space="preserve">حسين اليماني </w:t>
      </w:r>
    </w:p>
    <w:p/>
    <w:p>
      <w:pPr/>
      <w:r>
        <w:rPr/>
        <w:t xml:space="preserve">روى عن يحيى بن أبي كثير روى عنه ابن المبارك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2026-08-05T14:02:52+03:00</dcterms:created>
  <dcterms:modified xsi:type="dcterms:W3CDTF">2026-08-05T14:02:52+03:00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