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منصور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منصور الأسدي
</w:t>
      </w:r>
    </w:p>
    <w:p>
      <w:pPr/>
      <w:r>
        <w:rPr/>
        <w:t xml:space="preserve">الحسين بن منصور الأسدي </w:t>
      </w:r>
    </w:p>
    <w:p/>
    <w:p>
      <w:pPr/>
      <w:r>
        <w:rPr/>
        <w:t xml:space="preserve">روى عن عبد الله بن عبد الرحمن بن أبي حسين روى عنه عبد الرحمن بن محمد المحاربي.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2026-09-29T23:12:30+03:00</dcterms:created>
  <dcterms:modified xsi:type="dcterms:W3CDTF">2026-09-29T23:12:30+03:00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