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أبو معين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أبو معين الرازي
</w:t>
      </w:r>
    </w:p>
    <w:p>
      <w:pPr/>
      <w:r>
        <w:rPr/>
        <w:t xml:space="preserve">الحسين بن الحسن أبو معين الرازي </w:t>
      </w:r>
    </w:p>
    <w:p/>
    <w:p>
      <w:pPr/>
      <w:r>
        <w:rPr/>
        <w:t xml:space="preserve">روى عن سعيد بن أبي مريم ويحيى بن عبد الله بن بكير وأبي سلمة وأحمد بن يونس كتبنا عنه وما رأيت من أبي معين إلا خيراً.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2026-08-05T21:23:21+03:00</dcterms:created>
  <dcterms:modified xsi:type="dcterms:W3CDTF">2026-08-05T21:23:21+03:00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