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العكلي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العكلي
</w:t>
      </w:r>
    </w:p>
    <w:p>
      <w:pPr/>
      <w:r>
        <w:rPr/>
        <w:t xml:space="preserve">الحسن العكلي </w:t>
      </w:r>
    </w:p>
    <w:p/>
    <w:p>
      <w:pPr/>
      <w:r>
        <w:rPr/>
        <w:t xml:space="preserve">من أصحاب شعبة من الطبقة الرابعة من الغرباء روى عن شعبة سمعت أبي يقول ذلك وسمعته 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2026-09-30T00:00:37+03:00</dcterms:created>
  <dcterms:modified xsi:type="dcterms:W3CDTF">2026-09-30T00:00:37+03:00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