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نعيم
</w:t>
      </w:r>
    </w:p>
    <w:p>
      <w:pPr/>
      <w:r>
        <w:rPr/>
        <w:t xml:space="preserve">الحسن بن نعيم </w:t>
      </w:r>
    </w:p>
    <w:p/>
    <w:p>
      <w:pPr/>
      <w:r>
        <w:rPr/>
        <w:t xml:space="preserve">روى عن عبد الرحمن بن بلال بن أبي هريرة روى عنه محمد بن حمير.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2026-09-30T00:00:07+03:00</dcterms:created>
  <dcterms:modified xsi:type="dcterms:W3CDTF">2026-09-30T00:00:07+03:00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