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ميمون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ميمون الحضرمي
</w:t>
      </w:r>
    </w:p>
    <w:p>
      <w:pPr/>
      <w:r>
        <w:rPr/>
        <w:t xml:space="preserve">الحسن بن ميمون الحضرمي </w:t>
      </w:r>
    </w:p>
    <w:p/>
    <w:p>
      <w:pPr/>
      <w:r>
        <w:rPr/>
        <w:t xml:space="preserve">روى عن إياس بن معاوية وابن جريج روى عنه أبو عاصم النبيل ونصر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2026-08-05T18:53:49+03:00</dcterms:created>
  <dcterms:modified xsi:type="dcterms:W3CDTF">2026-08-05T18:53:49+03:00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