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عيسى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عيسى الحنفي
</w:t>
      </w:r>
    </w:p>
    <w:p>
      <w:pPr/>
      <w:r>
        <w:rPr/>
        <w:t xml:space="preserve">الحسن بن عيسى الحنفي </w:t>
      </w:r>
    </w:p>
    <w:p/>
    <w:p>
      <w:pPr/>
      <w:r>
        <w:rPr/>
        <w:t xml:space="preserve">روى عن عبد الملك بن مسلم الحنفي روى عنه المدائني سمعت أبي يقول ذلك ويقول: هو شيخ مجهول ولم يقرأ علينا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2026-08-05T19:12:48+03:00</dcterms:created>
  <dcterms:modified xsi:type="dcterms:W3CDTF">2026-08-05T19:12:48+03:00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