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رافع بن علي بن أبي رافع
</w:t>
      </w:r>
    </w:p>
    <w:p>
      <w:pPr>
        <w:jc w:val="start"/>
        <w:bidi/>
      </w:pPr>
      <w:r>
        <w:rPr>
          <w:rFonts w:ascii="arial" w:hAnsi="arial" w:eastAsia="arial" w:cs="arial"/>
          <w:sz w:val="28"/>
          <w:szCs w:val="28"/>
          <w:b w:val="1"/>
          <w:bCs w:val="1"/>
          <w:rtl/>
        </w:rPr>
        <w:t xml:space="preserve">الحسن بن رافع بن علي بن أبي رافع
</w:t>
      </w:r>
    </w:p>
    <w:p>
      <w:pPr/>
      <w:r>
        <w:rPr/>
        <w:t xml:space="preserve">الحسن بن رافع بن علي بن أبي رافع </w:t>
      </w:r>
    </w:p>
    <w:p/>
    <w:p>
      <w:pPr/>
      <w:r>
        <w:rPr/>
        <w:t xml:space="preserve">ويقال: ابن علي بن أبي رافع ويقال ابن هانئ بن أبي رافع روى عن جده أبي رافع روى عنه بكير بن عبد الله بن الأشج والضحاك بن عثمان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2026-08-05T18:17:46+03:00</dcterms:created>
  <dcterms:modified xsi:type="dcterms:W3CDTF">2026-08-05T18:17:46+03:00</dcterms:modified>
</cp:coreProperties>
</file>

<file path=docProps/custom.xml><?xml version="1.0" encoding="utf-8"?>
<Properties xmlns="http://schemas.openxmlformats.org/officeDocument/2006/custom-properties" xmlns:vt="http://schemas.openxmlformats.org/officeDocument/2006/docPropsVTypes"/>
</file>