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خليفة أبو عمران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خليفة أبو عمران البصري
</w:t>
      </w:r>
    </w:p>
    <w:p>
      <w:pPr/>
      <w:r>
        <w:rPr/>
        <w:t xml:space="preserve">الحسن بن خليفة أبو عمران البصري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2026-09-30T01:02:24+03:00</dcterms:created>
  <dcterms:modified xsi:type="dcterms:W3CDTF">2026-09-30T01:02:24+03:00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