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بكر بن عبد الرحمن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بكر بن عبد الرحمن المروزي
</w:t>
      </w:r>
    </w:p>
    <w:p>
      <w:pPr/>
      <w:r>
        <w:rPr/>
        <w:t xml:space="preserve">الحسن بن بكر بن عبد الرحمن المروزي </w:t>
      </w:r>
    </w:p>
    <w:p/>
    <w:p>
      <w:pPr/>
      <w:r>
        <w:rPr/>
        <w:t xml:space="preserve">نزيل مكة روى عن أبيه عن عثمان بن زائدة.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2026-08-05T16:07:30+03:00</dcterms:created>
  <dcterms:modified xsi:type="dcterms:W3CDTF">2026-08-05T16:07:30+03:00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