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أحمد بن أبي شعيب الحراني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أحمد بن أبي شعيب الحراني
</w:t>
      </w:r>
    </w:p>
    <w:p>
      <w:pPr/>
      <w:r>
        <w:rPr/>
        <w:t xml:space="preserve">الحسن بن أحمد بن أبي شعيب الحراني </w:t>
      </w:r>
    </w:p>
    <w:p/>
    <w:p>
      <w:pPr/>
      <w:r>
        <w:rPr/>
        <w:t xml:space="preserve">روى عن محمد بن سلمة ومسكين بن بكير روى عنه أبي حدثنا عبد الرحمن سمعت أبي يقول: الحسن بن أحمد بن أبي شعيب الحراني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2026-08-05T19:14:10+03:00</dcterms:created>
  <dcterms:modified xsi:type="dcterms:W3CDTF">2026-08-05T19:14:10+03:00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