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جهضم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جهضم بن عبيد
</w:t>
      </w:r>
    </w:p>
    <w:p>
      <w:pPr/>
      <w:r>
        <w:rPr/>
        <w:t xml:space="preserve">جهضم بن عبيد </w:t>
      </w:r>
    </w:p>
    <w:p/>
    <w:p>
      <w:pPr/>
      <w:r>
        <w:rPr/>
        <w:t xml:space="preserve">روى عن شريح روى عنه خالد الحذاء وجرير بن حازم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2026-09-30T01:48:32+03:00</dcterms:created>
  <dcterms:modified xsi:type="dcterms:W3CDTF">2026-09-30T01:48:32+03:00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