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قيس
</w:t>
      </w:r>
    </w:p>
    <w:p>
      <w:pPr/>
      <w:r>
        <w:rPr/>
        <w:t xml:space="preserve">جميل بن قيس </w:t>
      </w:r>
    </w:p>
    <w:p/>
    <w:p>
      <w:pPr/>
      <w:r>
        <w:rPr/>
        <w:t xml:space="preserve">روى عن بن عمر روى عنه معاوية بن يحيى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2026-08-05T18:52:01+03:00</dcterms:created>
  <dcterms:modified xsi:type="dcterms:W3CDTF">2026-08-05T18:52:01+03:00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