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بن قيس
</w:t>
      </w:r>
    </w:p>
    <w:p>
      <w:pPr/>
      <w:r>
        <w:rPr/>
        <w:t xml:space="preserve">جميل بن قيس </w:t>
      </w:r>
    </w:p>
    <w:p/>
    <w:p>
      <w:pPr/>
      <w:r>
        <w:rPr/>
        <w:t xml:space="preserve">روى عن بن عمر روى عنه معاوية بن يحيى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2026-09-30T01:47:49+03:00</dcterms:created>
  <dcterms:modified xsi:type="dcterms:W3CDTF">2026-09-30T01:47:49+03:00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