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جرير بن زياد بن وبرة الحارثي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جرير بن زياد بن وبرة الحارثي
</w:t>
      </w:r>
    </w:p>
    <w:p>
      <w:pPr/>
      <w:r>
        <w:rPr/>
        <w:t xml:space="preserve">جرير بن زياد بن وبرة الحارثي </w:t>
      </w:r>
    </w:p>
    <w:p/>
    <w:p>
      <w:pPr/>
      <w:r>
        <w:rPr/>
        <w:t xml:space="preserve">روى عن محمد بن النضر الحارثي روى عنه أحمد بن إبراهيم الدورقي.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2026-08-05T21:23:17+03:00</dcterms:created>
  <dcterms:modified xsi:type="dcterms:W3CDTF">2026-08-05T21:23:17+03:00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