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جرير
</w:t>
      </w:r>
    </w:p>
    <w:p>
      <w:pPr/>
      <w:r>
        <w:rPr/>
        <w:t xml:space="preserve">جرير </w:t>
      </w:r>
    </w:p>
    <w:p/>
    <w:p>
      <w:pPr/>
      <w:r>
        <w:rPr/>
        <w:t xml:space="preserve">رجل من بجيلة روى عن جابر بن عبد الله روى عنه إسماعيل بن أبي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2026-08-05T17:01:06+03:00</dcterms:created>
  <dcterms:modified xsi:type="dcterms:W3CDTF">2026-08-05T17:01:06+03:00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