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
</w:t>
      </w:r>
    </w:p>
    <w:p>
      <w:pPr/>
      <w:r>
        <w:rPr/>
        <w:t xml:space="preserve">جابر </w:t>
      </w:r>
    </w:p>
    <w:p/>
    <w:p>
      <w:pPr/>
      <w:r>
        <w:rPr/>
        <w:t xml:space="preserve">روى عن شريح روى عنه أشعث بن سوار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2026-10-01T04:15:32+03:00</dcterms:created>
  <dcterms:modified xsi:type="dcterms:W3CDTF">2026-10-01T04:15:32+03:00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