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بن سويد الزنجاني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بن سويد الزنجاني القصير
</w:t>
      </w:r>
    </w:p>
    <w:p>
      <w:pPr/>
      <w:r>
        <w:rPr/>
        <w:t xml:space="preserve">جعفر بن أحمد بن سويد الزنجاني القصير </w:t>
      </w:r>
    </w:p>
    <w:p/>
    <w:p>
      <w:pPr/>
      <w:r>
        <w:rPr/>
        <w:t xml:space="preserve">روى عن مضاء بن الجارود وإسماعيل بن أبان الوراق سمع منه أبي بزنجان.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