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ثمال بن إسحاق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ثمال بن إسحاق اليمامي
</w:t>
      </w:r>
    </w:p>
    <w:p>
      <w:pPr/>
      <w:r>
        <w:rPr/>
        <w:t xml:space="preserve">ثمال بن إسحاق اليمامي </w:t>
      </w:r>
    </w:p>
    <w:p/>
    <w:p>
      <w:pPr/>
      <w:r>
        <w:rPr/>
        <w:t xml:space="preserve">روى عن طريف بن الدفاع عن يحيى بن أبي كثير روى عنه محمد بن حاتم الزمي.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2026-10-01T04:19:11+03:00</dcterms:created>
  <dcterms:modified xsi:type="dcterms:W3CDTF">2026-10-01T04:19:11+03:00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