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موسى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موسى الأحول
</w:t>
      </w:r>
    </w:p>
    <w:p>
      <w:pPr/>
      <w:r>
        <w:rPr/>
        <w:t xml:space="preserve">ثابت بن موسى الأحول </w:t>
      </w:r>
    </w:p>
    <w:p/>
    <w:p>
      <w:pPr/>
      <w:r>
        <w:rPr/>
        <w:t xml:space="preserve">روى عن...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2026-08-05T17:01:42+03:00</dcterms:created>
  <dcterms:modified xsi:type="dcterms:W3CDTF">2026-08-05T17:01:42+03:00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