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تميم بن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تميم بن الجعد
</w:t>
      </w:r>
    </w:p>
    <w:p>
      <w:pPr/>
      <w:r>
        <w:rPr/>
        <w:t xml:space="preserve">تميم بن الجعد </w:t>
      </w:r>
    </w:p>
    <w:p/>
    <w:p>
      <w:pPr/>
      <w:r>
        <w:rPr/>
        <w:t xml:space="preserve">روى عن إسماعيل بن أبي خالد روى عنه إبراهيم بن إسماعيل بن البصير من ولد بشير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2026-08-05T18:52:09+03:00</dcterms:created>
  <dcterms:modified xsi:type="dcterms:W3CDTF">2026-08-05T18:52:09+03:00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