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مورق أبو غسان الشامي
</w:t>
      </w:r>
    </w:p>
    <w:p>
      <w:pPr>
        <w:jc w:val="start"/>
        <w:bidi/>
      </w:pPr>
      <w:r>
        <w:rPr>
          <w:rFonts w:ascii="arial" w:hAnsi="arial" w:eastAsia="arial" w:cs="arial"/>
          <w:sz w:val="28"/>
          <w:szCs w:val="28"/>
          <w:b w:val="1"/>
          <w:bCs w:val="1"/>
          <w:rtl/>
        </w:rPr>
        <w:t xml:space="preserve">بهلول بن مورق أبو غسان الشامي
</w:t>
      </w:r>
    </w:p>
    <w:p>
      <w:pPr/>
      <w:r>
        <w:rPr/>
        <w:t xml:space="preserve">بهلول بن مورق أبو غسان الشامي </w:t>
      </w:r>
    </w:p>
    <w:p/>
    <w:p>
      <w:pPr/>
      <w:r>
        <w:rPr/>
        <w:t xml:space="preserve">روى عن موسى بن عبيدة الربذي روى عنه أبو خيثمة زهير بن حرب ومحمد بن المثنى وعمرو بن علي سمعت أبي يقول ذلك. حدثنا عبد الرحمن قال سألت أبي عنه فقال: لا بأس به. حدثنا عبد الرحمن قال سألت أبا زرعة عن بهلول بن مورق فقال: أحاديثه مستقيمة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2026-08-05T16:07:38+03:00</dcterms:created>
  <dcterms:modified xsi:type="dcterms:W3CDTF">2026-08-05T16:07:38+03:00</dcterms:modified>
</cp:coreProperties>
</file>

<file path=docProps/custom.xml><?xml version="1.0" encoding="utf-8"?>
<Properties xmlns="http://schemas.openxmlformats.org/officeDocument/2006/custom-properties" xmlns:vt="http://schemas.openxmlformats.org/officeDocument/2006/docPropsVTypes"/>
</file>