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البختري
</w:t>
      </w:r>
    </w:p>
    <w:p>
      <w:pPr/>
      <w:r>
        <w:rPr/>
        <w:t xml:space="preserve">البختري </w:t>
      </w:r>
    </w:p>
    <w:p/>
    <w:p>
      <w:pPr/>
      <w:r>
        <w:rPr/>
        <w:t xml:space="preserve">روى عن الشعبي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2026-10-01T05:16:14+03:00</dcterms:created>
  <dcterms:modified xsi:type="dcterms:W3CDTF">2026-10-01T05:16:14+03:00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