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سعيد
</w:t>
      </w:r>
    </w:p>
    <w:p>
      <w:pPr/>
      <w:r>
        <w:rPr/>
        <w:t xml:space="preserve">بشار بن سعيد </w:t>
      </w:r>
    </w:p>
    <w:p/>
    <w:p>
      <w:pPr/>
      <w:r>
        <w:rPr/>
        <w:t xml:space="preserve">روى عن أبي صالح الحمصي عن النبي صلى الله عليه وسلم مرسل روى عنه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