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راشد
</w:t>
      </w:r>
    </w:p>
    <w:p>
      <w:pPr/>
      <w:r>
        <w:rPr/>
        <w:t xml:space="preserve">بدر بن راشد </w:t>
      </w:r>
    </w:p>
    <w:p/>
    <w:p>
      <w:pPr/>
      <w:r>
        <w:rPr/>
        <w:t xml:space="preserve">روى عن الحسن روى عنه خالد بن حيان الرقي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2026-08-05T13:03:52+03:00</dcterms:created>
  <dcterms:modified xsi:type="dcterms:W3CDTF">2026-08-05T13:03:52+03:00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