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بن راشد
</w:t>
      </w:r>
    </w:p>
    <w:p>
      <w:pPr/>
      <w:r>
        <w:rPr/>
        <w:t xml:space="preserve">بدر بن راشد </w:t>
      </w:r>
    </w:p>
    <w:p/>
    <w:p>
      <w:pPr/>
      <w:r>
        <w:rPr/>
        <w:t xml:space="preserve">روى عن الحسن روى عنه خالد بن حيان الرقي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2026-10-01T05:16:15+03:00</dcterms:created>
  <dcterms:modified xsi:type="dcterms:W3CDTF">2026-10-01T05:16:15+03:00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