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بلال بن ميمون أبو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بلال بن ميمون أبو حبيب
</w:t>
      </w:r>
    </w:p>
    <w:p>
      <w:pPr/>
      <w:r>
        <w:rPr/>
        <w:t xml:space="preserve">بلال بن ميمون أبو حبيب </w:t>
      </w:r>
    </w:p>
    <w:p/>
    <w:p>
      <w:pPr/>
      <w:r>
        <w:rPr/>
        <w:t xml:space="preserve">روى عن الحسن روى عنه أبو حذيفة موسى بن مسعود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2026-10-01T05:21:13+03:00</dcterms:created>
  <dcterms:modified xsi:type="dcterms:W3CDTF">2026-10-01T05:21:13+03:00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