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العكي
</w:t>
      </w:r>
    </w:p>
    <w:p>
      <w:pPr/>
      <w:r>
        <w:rPr/>
        <w:t xml:space="preserve">بلال العكي </w:t>
      </w:r>
    </w:p>
    <w:p/>
    <w:p>
      <w:pPr/>
      <w:r>
        <w:rPr/>
        <w:t xml:space="preserve">روى عن يحيى بن أبي عمرو السيباني روى عنه الوليد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2026-08-05T17:56:45+03:00</dcterms:created>
  <dcterms:modified xsi:type="dcterms:W3CDTF">2026-08-05T17:56:45+03:00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